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901" w:tblpY="1801"/>
        <w:tblW w:w="888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1086"/>
        <w:gridCol w:w="1063"/>
        <w:gridCol w:w="1111"/>
        <w:gridCol w:w="1134"/>
        <w:gridCol w:w="1134"/>
        <w:gridCol w:w="1134"/>
        <w:gridCol w:w="1134"/>
      </w:tblGrid>
      <w:tr w:rsidR="005C27A6" w:rsidRPr="005C27A6" w:rsidTr="005C27A6">
        <w:trPr>
          <w:trHeight w:val="1900"/>
        </w:trPr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Design and Technology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Materials</w:t>
            </w: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16"/>
                <w:szCs w:val="16"/>
                <w:lang w:val="en-GB"/>
              </w:rPr>
              <w:t>Manipulates materials to achieve planned effect </w:t>
            </w: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16"/>
                <w:szCs w:val="16"/>
                <w:lang w:val="en-GB"/>
              </w:rPr>
              <w:t>Understands that different media can be combined to create new effects </w:t>
            </w: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16"/>
                <w:szCs w:val="16"/>
                <w:lang w:val="en-GB"/>
              </w:rPr>
              <w:t>Experiments to create different textures 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Construction </w:t>
            </w: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16"/>
                <w:szCs w:val="16"/>
                <w:lang w:val="en-GB"/>
              </w:rPr>
              <w:t>Constructs with a purpose in mind using a variety of resources </w:t>
            </w:r>
          </w:p>
        </w:tc>
        <w:tc>
          <w:tcPr>
            <w:tcW w:w="1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1: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Materials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Food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Construction</w:t>
            </w:r>
          </w:p>
        </w:tc>
        <w:tc>
          <w:tcPr>
            <w:tcW w:w="1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1: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Food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Mechanisms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Textiles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1: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Construction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Mechanism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Food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1: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Textiles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Mechanisms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Materials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 xml:space="preserve">Unit 1: 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Mechanisms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Textiles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Food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 xml:space="preserve">Unit 1: 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Construction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2: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Materials</w:t>
            </w:r>
          </w:p>
          <w:p w:rsidR="005C27A6" w:rsidRPr="005C27A6" w:rsidRDefault="005C27A6" w:rsidP="005C27A6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  <w:p w:rsidR="005C27A6" w:rsidRPr="005C27A6" w:rsidRDefault="005C27A6" w:rsidP="005C27A6">
            <w:pPr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b/>
                <w:bCs/>
                <w:color w:val="000000"/>
                <w:sz w:val="20"/>
                <w:szCs w:val="20"/>
                <w:lang w:val="en-GB"/>
              </w:rPr>
              <w:t>Unit 3:</w:t>
            </w: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 xml:space="preserve"> Food</w:t>
            </w:r>
          </w:p>
        </w:tc>
      </w:tr>
    </w:tbl>
    <w:tbl>
      <w:tblPr>
        <w:tblpPr w:leftFromText="180" w:rightFromText="180" w:vertAnchor="page" w:horzAnchor="page" w:tblpX="1901" w:tblpY="1081"/>
        <w:tblW w:w="88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1102"/>
        <w:gridCol w:w="1112"/>
        <w:gridCol w:w="1103"/>
        <w:gridCol w:w="1112"/>
        <w:gridCol w:w="1103"/>
        <w:gridCol w:w="1112"/>
        <w:gridCol w:w="1103"/>
      </w:tblGrid>
      <w:tr w:rsidR="005C27A6" w:rsidRPr="005C27A6" w:rsidTr="005C27A6"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bookmarkStart w:id="0" w:name="_GoBack"/>
            <w:bookmarkEnd w:id="0"/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Subject and Topic</w:t>
            </w:r>
          </w:p>
        </w:tc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EYFS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1/2 (A)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1/2 (B)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3/4 (A)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3/4 (B)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5/6 (A)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C27A6" w:rsidRPr="005C27A6" w:rsidRDefault="005C27A6" w:rsidP="005C27A6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5C27A6">
              <w:rPr>
                <w:rFonts w:ascii="Overlock" w:hAnsi="Overlock" w:cs="Times New Roman"/>
                <w:color w:val="000000"/>
                <w:sz w:val="20"/>
                <w:szCs w:val="20"/>
                <w:lang w:val="en-GB"/>
              </w:rPr>
              <w:t>Year 5/6 (B)</w:t>
            </w:r>
          </w:p>
        </w:tc>
      </w:tr>
    </w:tbl>
    <w:p w:rsidR="00C57638" w:rsidRDefault="00C57638"/>
    <w:sectPr w:rsidR="00C57638" w:rsidSect="00A060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Overlock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A6"/>
    <w:rsid w:val="005C27A6"/>
    <w:rsid w:val="00A06045"/>
    <w:rsid w:val="00C5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A6C3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7A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7A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9479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4878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594</Characters>
  <Application>Microsoft Macintosh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Highfield Teacher</dc:creator>
  <cp:keywords/>
  <dc:description/>
  <cp:lastModifiedBy>Highfield Teacher</cp:lastModifiedBy>
  <cp:revision>1</cp:revision>
  <dcterms:created xsi:type="dcterms:W3CDTF">2023-11-13T15:37:00Z</dcterms:created>
  <dcterms:modified xsi:type="dcterms:W3CDTF">2023-11-13T15:40:00Z</dcterms:modified>
</cp:coreProperties>
</file>